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13B2B">
      <w:pPr>
        <w:shd w:val="clear" w:color="auto" w:fill="FFFFFF"/>
        <w:spacing w:line="317" w:lineRule="exact"/>
        <w:ind w:left="1608" w:right="1075" w:hanging="1459"/>
      </w:pPr>
      <w:r>
        <w:rPr>
          <w:rFonts w:eastAsia="Times New Roman"/>
          <w:i/>
          <w:iCs/>
          <w:sz w:val="28"/>
          <w:szCs w:val="28"/>
        </w:rPr>
        <w:t>АДМИНИСТРАЦИЯ МУНИЦИПАЛЬНОГО ОБРАЗОВАНИЯ ДИГОРСКИЙ РАЙОН, РСО-АЛАНИЯ</w:t>
      </w:r>
    </w:p>
    <w:p w:rsidR="00000000" w:rsidRDefault="00D13B2B">
      <w:pPr>
        <w:shd w:val="clear" w:color="auto" w:fill="FFFFFF"/>
        <w:spacing w:before="322"/>
        <w:ind w:left="504"/>
      </w:pPr>
      <w:r>
        <w:rPr>
          <w:rFonts w:eastAsia="Times New Roman"/>
          <w:i/>
          <w:iCs/>
          <w:sz w:val="28"/>
          <w:szCs w:val="28"/>
        </w:rPr>
        <w:t>ГЛАВА АДМИНИСТРАЦИИ МУНИЦИПАЛЬНОГО ОБРАЗОВАНИЯ</w:t>
      </w:r>
    </w:p>
    <w:p w:rsidR="00000000" w:rsidRDefault="00D13B2B">
      <w:pPr>
        <w:shd w:val="clear" w:color="auto" w:fill="FFFFFF"/>
        <w:ind w:left="3638"/>
      </w:pPr>
      <w:r>
        <w:rPr>
          <w:rFonts w:eastAsia="Times New Roman"/>
          <w:i/>
          <w:iCs/>
          <w:sz w:val="28"/>
          <w:szCs w:val="28"/>
        </w:rPr>
        <w:t>ДИГОРСКИЙ РАЙОН</w:t>
      </w:r>
    </w:p>
    <w:p w:rsidR="00000000" w:rsidRDefault="00D13B2B">
      <w:pPr>
        <w:shd w:val="clear" w:color="auto" w:fill="FFFFFF"/>
        <w:spacing w:before="317"/>
        <w:ind w:left="226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000000" w:rsidRDefault="00D13B2B">
      <w:pPr>
        <w:shd w:val="clear" w:color="auto" w:fill="FFFFFF"/>
        <w:tabs>
          <w:tab w:val="left" w:pos="4262"/>
          <w:tab w:val="left" w:pos="6101"/>
          <w:tab w:val="left" w:pos="7627"/>
        </w:tabs>
        <w:spacing w:before="586"/>
        <w:ind w:left="173"/>
      </w:pPr>
      <w:r>
        <w:rPr>
          <w:rFonts w:eastAsia="Times New Roman"/>
          <w:i/>
          <w:iCs/>
          <w:sz w:val="28"/>
          <w:szCs w:val="28"/>
          <w:u w:val="single"/>
        </w:rPr>
        <w:t xml:space="preserve">« 11 </w:t>
      </w:r>
      <w:r>
        <w:rPr>
          <w:rFonts w:eastAsia="Times New Roman"/>
          <w:i/>
          <w:iCs/>
          <w:sz w:val="28"/>
          <w:szCs w:val="28"/>
          <w:u w:val="single"/>
        </w:rPr>
        <w:t>» 09</w:t>
      </w:r>
      <w:r>
        <w:rPr>
          <w:rFonts w:eastAsia="Times New Roman"/>
          <w:i/>
          <w:iCs/>
          <w:sz w:val="28"/>
          <w:szCs w:val="28"/>
        </w:rPr>
        <w:t xml:space="preserve">  </w:t>
      </w:r>
      <w:r>
        <w:rPr>
          <w:rFonts w:eastAsia="Times New Roman"/>
          <w:i/>
          <w:iCs/>
          <w:sz w:val="28"/>
          <w:szCs w:val="28"/>
        </w:rPr>
        <w:t>2008г.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  <w:u w:val="single"/>
        </w:rPr>
        <w:t>№285</w:t>
      </w:r>
      <w:r w:rsidRPr="00D13B2B"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гор.Дигора</w:t>
      </w:r>
    </w:p>
    <w:p w:rsidR="00000000" w:rsidRDefault="00D13B2B">
      <w:pPr>
        <w:shd w:val="clear" w:color="auto" w:fill="FFFFFF"/>
        <w:spacing w:before="586" w:line="322" w:lineRule="exact"/>
        <w:ind w:left="888" w:right="3226"/>
      </w:pPr>
      <w:r>
        <w:rPr>
          <w:rFonts w:eastAsia="Times New Roman"/>
          <w:spacing w:val="-2"/>
          <w:sz w:val="28"/>
          <w:szCs w:val="28"/>
        </w:rPr>
        <w:t xml:space="preserve">«Об упразднении отдела по работе с кадрами </w:t>
      </w:r>
      <w:r>
        <w:rPr>
          <w:rFonts w:eastAsia="Times New Roman"/>
          <w:sz w:val="28"/>
          <w:szCs w:val="28"/>
        </w:rPr>
        <w:t>Администрации муниц</w:t>
      </w:r>
      <w:r>
        <w:rPr>
          <w:rFonts w:eastAsia="Times New Roman"/>
          <w:sz w:val="28"/>
          <w:szCs w:val="28"/>
        </w:rPr>
        <w:t>ипального образования Дигорский район».</w:t>
      </w:r>
    </w:p>
    <w:p w:rsidR="00000000" w:rsidRDefault="00D13B2B">
      <w:pPr>
        <w:shd w:val="clear" w:color="auto" w:fill="FFFFFF"/>
        <w:spacing w:before="322" w:line="322" w:lineRule="exact"/>
        <w:ind w:left="158" w:right="5" w:firstLine="715"/>
        <w:jc w:val="both"/>
      </w:pPr>
      <w:r>
        <w:rPr>
          <w:rFonts w:eastAsia="Times New Roman"/>
          <w:sz w:val="28"/>
          <w:szCs w:val="28"/>
        </w:rPr>
        <w:t>В связи с реорганизацией структуры органов Администрации муниципального образования Дигорский район в целях упорядочения расходования финансовых средств на содержание аппарата управления и экономии денежных средств в</w:t>
      </w:r>
      <w:r>
        <w:rPr>
          <w:rFonts w:eastAsia="Times New Roman"/>
          <w:sz w:val="28"/>
          <w:szCs w:val="28"/>
        </w:rPr>
        <w:t xml:space="preserve"> бюджете района на основании Решения Комиссии по оказанию содействия в оптимизации структуры органов и штатного расписания Администрации муниципального образования Дигорский район от 15.05.2008г.</w:t>
      </w:r>
    </w:p>
    <w:p w:rsidR="00000000" w:rsidRDefault="00D13B2B">
      <w:pPr>
        <w:shd w:val="clear" w:color="auto" w:fill="FFFFFF"/>
        <w:spacing w:before="322"/>
        <w:ind w:left="2976"/>
      </w:pPr>
      <w:r>
        <w:rPr>
          <w:rFonts w:eastAsia="Times New Roman"/>
          <w:spacing w:val="53"/>
          <w:sz w:val="28"/>
          <w:szCs w:val="28"/>
        </w:rPr>
        <w:t>Постановляю:</w:t>
      </w:r>
    </w:p>
    <w:p w:rsidR="00000000" w:rsidRDefault="00D13B2B">
      <w:pPr>
        <w:shd w:val="clear" w:color="auto" w:fill="FFFFFF"/>
        <w:tabs>
          <w:tab w:val="left" w:pos="1378"/>
          <w:tab w:val="left" w:pos="3730"/>
        </w:tabs>
        <w:spacing w:before="269" w:line="322" w:lineRule="exact"/>
        <w:ind w:left="154" w:right="5" w:firstLine="730"/>
        <w:jc w:val="both"/>
      </w:pPr>
      <w:r>
        <w:rPr>
          <w:spacing w:val="-40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Упразднить отдел по работе с кадрами Админис</w:t>
      </w:r>
      <w:r>
        <w:rPr>
          <w:rFonts w:eastAsia="Times New Roman"/>
          <w:sz w:val="28"/>
          <w:szCs w:val="28"/>
        </w:rPr>
        <w:t>трации</w:t>
      </w:r>
      <w:r>
        <w:rPr>
          <w:rFonts w:eastAsia="Times New Roman"/>
          <w:sz w:val="28"/>
          <w:szCs w:val="28"/>
        </w:rPr>
        <w:br/>
        <w:t>муниципального образования Дигорский район и исключить из штатного</w:t>
      </w:r>
      <w:r>
        <w:rPr>
          <w:rFonts w:eastAsia="Times New Roman"/>
          <w:sz w:val="28"/>
          <w:szCs w:val="28"/>
        </w:rPr>
        <w:br/>
        <w:t>расписания Администрации муниципального образования Дигорский район</w:t>
      </w:r>
      <w:r>
        <w:rPr>
          <w:rFonts w:eastAsia="Times New Roman"/>
          <w:sz w:val="28"/>
          <w:szCs w:val="28"/>
        </w:rPr>
        <w:br/>
        <w:t>должностную единицу:</w:t>
      </w:r>
      <w:r>
        <w:rPr>
          <w:rFonts w:ascii="Arial" w:eastAsia="Times New Roman" w:cs="Arial"/>
          <w:sz w:val="28"/>
          <w:szCs w:val="28"/>
        </w:rPr>
        <w:tab/>
      </w:r>
    </w:p>
    <w:p w:rsidR="00000000" w:rsidRDefault="00D13B2B">
      <w:pPr>
        <w:shd w:val="clear" w:color="auto" w:fill="FFFFFF"/>
        <w:spacing w:line="322" w:lineRule="exact"/>
        <w:ind w:left="883"/>
      </w:pPr>
      <w:r>
        <w:rPr>
          <w:i/>
          <w:iCs/>
          <w:spacing w:val="-3"/>
          <w:sz w:val="28"/>
          <w:szCs w:val="28"/>
        </w:rPr>
        <w:t xml:space="preserve">- </w:t>
      </w:r>
      <w:r>
        <w:rPr>
          <w:rFonts w:eastAsia="Times New Roman"/>
          <w:spacing w:val="-3"/>
          <w:sz w:val="28"/>
          <w:szCs w:val="28"/>
        </w:rPr>
        <w:t>начальник отдела по кадрам.</w:t>
      </w:r>
    </w:p>
    <w:p w:rsidR="00000000" w:rsidRDefault="00D13B2B">
      <w:pPr>
        <w:shd w:val="clear" w:color="auto" w:fill="FFFFFF"/>
        <w:tabs>
          <w:tab w:val="left" w:pos="1378"/>
        </w:tabs>
        <w:spacing w:before="326" w:line="322" w:lineRule="exact"/>
        <w:ind w:left="154" w:firstLine="730"/>
        <w:jc w:val="both"/>
      </w:pPr>
      <w:r>
        <w:rPr>
          <w:i/>
          <w:iCs/>
          <w:spacing w:val="-10"/>
          <w:sz w:val="28"/>
          <w:szCs w:val="28"/>
        </w:rPr>
        <w:t>2.</w:t>
      </w:r>
      <w:r>
        <w:rPr>
          <w:i/>
          <w:i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Финансовому управлению Администрации</w:t>
      </w:r>
      <w:r>
        <w:rPr>
          <w:rFonts w:eastAsia="Times New Roman"/>
          <w:sz w:val="28"/>
          <w:szCs w:val="28"/>
        </w:rPr>
        <w:t xml:space="preserve"> муниципаль</w:t>
      </w:r>
      <w:r>
        <w:rPr>
          <w:rFonts w:eastAsia="Times New Roman"/>
          <w:sz w:val="28"/>
          <w:szCs w:val="28"/>
        </w:rPr>
        <w:t>ного</w:t>
      </w:r>
      <w:r>
        <w:rPr>
          <w:rFonts w:eastAsia="Times New Roman"/>
          <w:sz w:val="28"/>
          <w:szCs w:val="28"/>
        </w:rPr>
        <w:br/>
        <w:t>образования Дигорский район (Тавитова З.Б.) внести соответствующее</w:t>
      </w:r>
      <w:r>
        <w:rPr>
          <w:rFonts w:eastAsia="Times New Roman"/>
          <w:sz w:val="28"/>
          <w:szCs w:val="28"/>
        </w:rPr>
        <w:br/>
        <w:t>изменение в штатное расписание Администрации муниципального</w:t>
      </w:r>
      <w:r>
        <w:rPr>
          <w:rFonts w:eastAsia="Times New Roman"/>
          <w:sz w:val="28"/>
          <w:szCs w:val="28"/>
        </w:rPr>
        <w:br/>
        <w:t>образования Дигорский район.</w:t>
      </w:r>
    </w:p>
    <w:p w:rsidR="00000000" w:rsidRDefault="00D13B2B">
      <w:pPr>
        <w:shd w:val="clear" w:color="auto" w:fill="FFFFFF"/>
        <w:spacing w:before="58"/>
        <w:ind w:left="3302"/>
      </w:pPr>
      <w:r>
        <w:rPr>
          <w:rFonts w:ascii="Arial" w:eastAsia="Times New Roman" w:hAnsi="Arial" w:cs="Arial"/>
          <w:w w:val="52"/>
          <w:sz w:val="2"/>
          <w:szCs w:val="2"/>
        </w:rPr>
        <w:t>■</w:t>
      </w:r>
    </w:p>
    <w:p w:rsidR="00000000" w:rsidRDefault="00D13B2B">
      <w:pPr>
        <w:shd w:val="clear" w:color="auto" w:fill="FFFFFF"/>
        <w:spacing w:before="211" w:after="562"/>
        <w:ind w:left="888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Настоящее Постановление вступает в силу с 26 сентября 2008 года.</w:t>
      </w:r>
    </w:p>
    <w:p w:rsidR="00000000" w:rsidRDefault="00D13B2B">
      <w:pPr>
        <w:shd w:val="clear" w:color="auto" w:fill="FFFFFF"/>
        <w:spacing w:before="211" w:after="562"/>
        <w:ind w:left="888"/>
        <w:sectPr w:rsidR="00000000">
          <w:type w:val="continuous"/>
          <w:pgSz w:w="11909" w:h="16834"/>
          <w:pgMar w:top="360" w:right="1215" w:bottom="360" w:left="1123" w:header="720" w:footer="720" w:gutter="0"/>
          <w:cols w:space="60"/>
          <w:noEndnote/>
        </w:sectPr>
      </w:pPr>
    </w:p>
    <w:p w:rsidR="00000000" w:rsidRDefault="00D13B2B">
      <w:pPr>
        <w:framePr w:h="758" w:hSpace="10080" w:wrap="notBeside" w:vAnchor="text" w:hAnchor="margin" w:x="4945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24050" cy="482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13B2B">
      <w:pPr>
        <w:framePr w:w="8573" w:h="667" w:hRule="exact" w:hSpace="10080" w:wrap="notBeside" w:vAnchor="text" w:hAnchor="margin" w:x="159" w:y="83"/>
        <w:shd w:val="clear" w:color="auto" w:fill="FFFFFF"/>
      </w:pPr>
      <w:r>
        <w:rPr>
          <w:rFonts w:eastAsia="Times New Roman"/>
          <w:sz w:val="28"/>
          <w:szCs w:val="28"/>
        </w:rPr>
        <w:t>Глава администрации муниципального</w:t>
      </w:r>
    </w:p>
    <w:p w:rsidR="00000000" w:rsidRDefault="00D13B2B">
      <w:pPr>
        <w:framePr w:w="8573" w:h="667" w:hRule="exact" w:hSpace="10080" w:wrap="notBeside" w:vAnchor="text" w:hAnchor="margin" w:x="159" w:y="83"/>
        <w:shd w:val="clear" w:color="auto" w:fill="FFFFFF"/>
        <w:spacing w:before="5"/>
        <w:ind w:left="5"/>
      </w:pPr>
      <w:r>
        <w:rPr>
          <w:rFonts w:eastAsia="Times New Roman"/>
          <w:sz w:val="28"/>
          <w:szCs w:val="28"/>
        </w:rPr>
        <w:t>образования Дигорский район                             А.В.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Койбаев</w:t>
      </w:r>
    </w:p>
    <w:p w:rsidR="00000000" w:rsidRDefault="00D13B2B">
      <w:pPr>
        <w:spacing w:line="1" w:lineRule="exact"/>
        <w:rPr>
          <w:sz w:val="2"/>
          <w:szCs w:val="2"/>
        </w:rPr>
      </w:pPr>
    </w:p>
    <w:p w:rsidR="00000000" w:rsidRDefault="00D13B2B">
      <w:pPr>
        <w:framePr w:w="8573" w:h="667" w:hRule="exact" w:hSpace="10080" w:wrap="notBeside" w:vAnchor="text" w:hAnchor="margin" w:x="159" w:y="83"/>
        <w:shd w:val="clear" w:color="auto" w:fill="FFFFFF"/>
        <w:spacing w:before="5"/>
        <w:ind w:left="5"/>
        <w:sectPr w:rsidR="00000000">
          <w:type w:val="continuous"/>
          <w:pgSz w:w="11909" w:h="16834"/>
          <w:pgMar w:top="360" w:right="1215" w:bottom="360" w:left="1123" w:header="720" w:footer="720" w:gutter="0"/>
          <w:cols w:space="720"/>
          <w:noEndnote/>
        </w:sectPr>
      </w:pPr>
    </w:p>
    <w:p w:rsidR="00D13B2B" w:rsidRDefault="00D13B2B">
      <w:pPr>
        <w:shd w:val="clear" w:color="auto" w:fill="FFFFFF"/>
      </w:pPr>
    </w:p>
    <w:sectPr w:rsidR="00D13B2B">
      <w:type w:val="continuous"/>
      <w:pgSz w:w="11909" w:h="16834"/>
      <w:pgMar w:top="360" w:right="1215" w:bottom="360" w:left="112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A6139"/>
    <w:rsid w:val="003A6139"/>
    <w:rsid w:val="00D13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Company>Microsoft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2011-04-05T07:14:00Z</dcterms:created>
  <dcterms:modified xsi:type="dcterms:W3CDTF">2011-04-05T07:17:00Z</dcterms:modified>
</cp:coreProperties>
</file>